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drawing>
          <wp:inline distT="0" distB="0" distL="0" distR="0">
            <wp:extent cx="5689600" cy="7581900"/>
            <wp:effectExtent l="0" t="0" r="6350" b="0"/>
            <wp:docPr id="4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7581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　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eastAsia="ja-JP"/>
        </w:rPr>
        <w:t>〈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本屋は公園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eastAsia="ja-JP"/>
        </w:rPr>
        <w:t>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。京都市左京区浄土寺の書店「ホホホ座」に立ち寄り買った本の表紙裏に、大きな文字で手書きされていた。この書店を営む山下賢二さん（４６）が著書「ガケ書房の頃」に託したメッセージだ▼山下さんが子ども時分に入り浸った本屋さんには、買い物途中の主婦や学校帰りの子ども、お金のなさそうな青年、仕事をサボるサラリーマンがふらっと入ってきた。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eastAsia="ja-JP"/>
        </w:rPr>
        <w:t>〈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心の隙間を埋めにきているみたい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eastAsia="ja-JP"/>
        </w:rPr>
        <w:t>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と著書でふり返っている▼なるほど、街の公園と似たところがある。しかし、その街の本屋さんが次々と姿を消している。ある調査では、書店が１軒もない市町村が全国で２割以上に達したという▼きょうから読書週間（１１月９日まで）。スマホの普及などで本離れは進み、全国大学生協連の調査で、１日の読書時間ゼロという大学生が５割を超えた。ネット通販や大型書店の進出で、個人経営の書店はこの先どうなるのか▼山下さんは、街の本屋さんは自由に入れて、注文なしでブラブラできる数少ない場所と話す。本は買ってほしいが、買わなくてもいい。何よりもネットと違って目的外の本に出会えて、世界が広がる▼読書といえば堅苦しいが、「本は心のネクタイを緩めるソフト」と山下さん。街の本屋さんでは店主といろいろな話もできる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eastAsia="ja-JP"/>
        </w:rPr>
        <w:t>。（２０１８年１０月２７日付京都新聞「凡語」より）</w:t>
      </w:r>
    </w:p>
    <w:sectPr>
      <w:pgSz w:w="16838" w:h="11906" w:orient="landscape"/>
      <w:pgMar w:top="1701" w:right="1985" w:bottom="1701" w:left="1701" w:header="851" w:footer="992" w:gutter="0"/>
      <w:cols w:space="425" w:num="1"/>
      <w:textDirection w:val="tbRl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Nyala">
    <w:altName w:val="Yu Gothic UI"/>
    <w:panose1 w:val="02000504070300020003"/>
    <w:charset w:val="00"/>
    <w:family w:val="auto"/>
    <w:pitch w:val="default"/>
    <w:sig w:usb0="00000000" w:usb1="00000000" w:usb2="00000800" w:usb3="00000000" w:csb0="00000093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ヒラギノ角ゴ Pro W3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CR-B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游ゴシック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&amp;quot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メイリオ">
    <w:panose1 w:val="020B0604030504040204"/>
    <w:charset w:val="80"/>
    <w:family w:val="auto"/>
    <w:pitch w:val="default"/>
    <w:sig w:usb0="E00002FF" w:usb1="6AC7FFFF" w:usb2="08000012" w:usb3="00000000" w:csb0="6002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Hiragino Kaku Gothic ProN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Kaku Gothic Pro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JP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HGP教科書体">
    <w:panose1 w:val="02020600000000000000"/>
    <w:charset w:val="80"/>
    <w:family w:val="roman"/>
    <w:pitch w:val="default"/>
    <w:sig w:usb0="80000281" w:usb1="28C76CF8" w:usb2="00000010" w:usb3="00000000" w:csb0="00020000" w:csb1="00000000"/>
  </w:font>
  <w:font w:name="游ゴシック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等线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E3556"/>
    <w:rsid w:val="019D1978"/>
    <w:rsid w:val="06CE3556"/>
  </w:rsids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ＭＳ 明朝" w:hAnsi="ＭＳ 明朝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2018-10-27T04:27:00Z</dcterms:created>
  <dc:creator>user</dc:creator>
  <cp:lastModifiedBy>user</cp:lastModifiedBy>
  <dcterms:modified xsi:type="dcterms:W3CDTF">2018-10-27T04:30:22Z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